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06" w:type="pct"/>
        <w:tblCellSpacing w:w="0" w:type="dxa"/>
        <w:tblCellMar>
          <w:top w:w="36" w:type="dxa"/>
          <w:left w:w="36" w:type="dxa"/>
          <w:bottom w:w="36" w:type="dxa"/>
          <w:right w:w="36" w:type="dxa"/>
        </w:tblCellMar>
        <w:tblLook w:val="04A0" w:firstRow="1" w:lastRow="0" w:firstColumn="1" w:lastColumn="0" w:noHBand="0" w:noVBand="1"/>
      </w:tblPr>
      <w:tblGrid>
        <w:gridCol w:w="9250"/>
      </w:tblGrid>
      <w:tr w:rsidR="00CC2556" w:rsidRPr="003F02BB" w:rsidTr="00206BDA">
        <w:trPr>
          <w:tblCellSpacing w:w="0" w:type="dxa"/>
        </w:trPr>
        <w:tc>
          <w:tcPr>
            <w:tcW w:w="5000" w:type="pct"/>
            <w:hideMark/>
          </w:tcPr>
          <w:p w:rsidR="00CC2556" w:rsidRPr="003F02BB" w:rsidRDefault="00CC2556" w:rsidP="00CC2556">
            <w:pPr>
              <w:spacing w:after="0" w:line="240" w:lineRule="auto"/>
              <w:rPr>
                <w:rFonts w:ascii="Arial" w:eastAsia="Times New Roman" w:hAnsi="Arial" w:cs="Arial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УТВЕРЖДАЮ: </w:t>
            </w:r>
          </w:p>
          <w:p w:rsidR="00CC2556" w:rsidRPr="003F02BB" w:rsidRDefault="00CC2556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Генеральный директор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ОАО «Облкоммунсервис»</w:t>
            </w:r>
          </w:p>
          <w:p w:rsidR="00206BDA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Резник А.В.</w:t>
            </w: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6DCC" w:rsidRPr="003F02BB" w:rsidRDefault="00D36DCC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</w:t>
            </w:r>
          </w:p>
          <w:p w:rsidR="00206BDA" w:rsidRPr="003F02BB" w:rsidRDefault="00206BDA" w:rsidP="00206BDA">
            <w:pPr>
              <w:spacing w:after="0" w:line="240" w:lineRule="auto"/>
              <w:ind w:left="4955" w:firstLine="7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206BDA" w:rsidRPr="003F02BB" w:rsidRDefault="00206BDA" w:rsidP="00CC2556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</w:pPr>
          </w:p>
          <w:p w:rsidR="00AE4404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Протокол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№10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от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 15.03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.13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г.</w:t>
            </w:r>
          </w:p>
          <w:p w:rsidR="00CC2556" w:rsidRPr="003F02BB" w:rsidRDefault="00CC2556" w:rsidP="00AE4404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 xml:space="preserve">заседания котировочной комиссии 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kern w:val="36"/>
                <w:sz w:val="24"/>
                <w:szCs w:val="24"/>
                <w:lang w:eastAsia="ru-RU"/>
              </w:rPr>
              <w:t>по</w:t>
            </w:r>
            <w:proofErr w:type="gramEnd"/>
          </w:p>
          <w:p w:rsidR="00CC2556" w:rsidRDefault="00CC2556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рассмотрению и оценке котировочных заявок  на 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поставку дизельного топлива и бензина и оказания услуг по заправке бензином и дизельным топливом автотранспорта ОАО «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Облкоммунсервис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на 2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-й квартал 2013 г. по </w:t>
            </w:r>
            <w:proofErr w:type="spellStart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Серышевскому</w:t>
            </w:r>
            <w:proofErr w:type="spellEnd"/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Б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елогорскому, Михайловскому, Благовещенскому, Тамбовскому,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Мазановскому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Свободненскому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Ивановскому,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Магдагачинскому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районам Амурской области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и Хабаровскому краю</w:t>
            </w:r>
          </w:p>
          <w:p w:rsidR="003F02BB" w:rsidRPr="003F02BB" w:rsidRDefault="003F02BB" w:rsidP="00AE4404">
            <w:pPr>
              <w:spacing w:after="0" w:line="240" w:lineRule="auto"/>
              <w:ind w:firstLine="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Заказчик:   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Открытое акционерное общество «Облкоммунсервис»</w:t>
            </w:r>
          </w:p>
          <w:p w:rsidR="00CC2556" w:rsidRDefault="00CC2556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Адрес, телефон:  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675014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119, 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тел 8(4162)42-41-45</w:t>
            </w:r>
          </w:p>
          <w:p w:rsidR="003F02BB" w:rsidRPr="003F02BB" w:rsidRDefault="003F02BB" w:rsidP="00CC2556">
            <w:pPr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Процедура рассмотрения и оценки котировочных заявок проводилась котировочной комиссией в период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15.03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.2013 г.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 00 минут по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часов</w:t>
            </w:r>
            <w:r w:rsidR="00206BDA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минут по адресу: 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Амурская область,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лаговещенск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ул.Гражданская</w:t>
            </w:r>
            <w:proofErr w:type="spellEnd"/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, 119</w:t>
            </w:r>
            <w:r w:rsidR="00DA2E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.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Извещение о проведении запроса котировок было размещено </w:t>
            </w:r>
            <w:r w:rsidR="00206BDA" w:rsidRPr="003F02B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 официальном сайте РФ (</w:t>
            </w:r>
            <w:hyperlink r:id="rId5" w:history="1"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www</w:t>
              </w:r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zakupki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gov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206BDA" w:rsidRPr="003F02BB">
                <w:rPr>
                  <w:rStyle w:val="a3"/>
                  <w:rFonts w:ascii="Times New Roman" w:eastAsia="Calibri" w:hAnsi="Times New Roman" w:cs="Times New Roman"/>
                  <w:sz w:val="24"/>
                  <w:szCs w:val="24"/>
                </w:rPr>
                <w:t>)</w:t>
              </w:r>
            </w:hyperlink>
            <w:r w:rsidR="00F9247A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 xml:space="preserve"> 06</w:t>
            </w:r>
            <w:bookmarkStart w:id="0" w:name="_GoBack"/>
            <w:bookmarkEnd w:id="0"/>
            <w:r w:rsidR="00D36DCC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.03</w:t>
            </w:r>
            <w:r w:rsidR="00206BDA" w:rsidRPr="003F02BB">
              <w:rPr>
                <w:rFonts w:ascii="Times New Roman" w:eastAsia="Calibri" w:hAnsi="Times New Roman" w:cs="Times New Roman"/>
                <w:color w:val="0000FF" w:themeColor="hyperlink"/>
                <w:sz w:val="24"/>
                <w:szCs w:val="24"/>
                <w:u w:val="single"/>
              </w:rPr>
              <w:t>.2013 г.</w:t>
            </w:r>
          </w:p>
          <w:p w:rsidR="003F02BB" w:rsidRPr="003F02BB" w:rsidRDefault="003F02BB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CC2556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            Максимальная цена контракта:</w:t>
            </w:r>
            <w:r w:rsidR="00206BDA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D36DCC" w:rsidRPr="00D36DC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  <w:lang w:eastAsia="ru-RU"/>
              </w:rPr>
              <w:t>не определена.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F02BB" w:rsidRPr="003F02BB" w:rsidRDefault="003F02BB" w:rsidP="00206BDA">
            <w:pPr>
              <w:spacing w:after="0" w:line="240" w:lineRule="auto"/>
              <w:ind w:right="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CC2556" w:rsidRPr="003F02BB" w:rsidRDefault="00CC2556" w:rsidP="00AE440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Присутствовали: 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</w:t>
            </w: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.г</w:t>
            </w:r>
            <w:proofErr w:type="gram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енерального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директора </w:t>
            </w: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 xml:space="preserve">по финансово-экономической 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</w:rPr>
              <w:t>и правовой деятельности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Кравченко О.Ш.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 </w:t>
            </w:r>
          </w:p>
          <w:p w:rsidR="00CC2556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инженер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        </w:t>
            </w:r>
            <w:r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       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    </w:t>
            </w:r>
            <w:r w:rsidR="00DA2EC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AE4404" w:rsidRPr="003F02BB" w:rsidRDefault="00AE4404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Начальник отдела закупок                                   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безопасности                           </w:t>
            </w:r>
            <w:proofErr w:type="spellStart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Г.Л.</w:t>
            </w:r>
          </w:p>
          <w:p w:rsidR="00AE4404" w:rsidRPr="003F02BB" w:rsidRDefault="00AE4404" w:rsidP="00AE4404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Начальник юридического отдела                         Виноградова Н.Н.</w:t>
            </w:r>
          </w:p>
          <w:p w:rsidR="00AE4404" w:rsidRPr="003F02BB" w:rsidRDefault="00AE4404" w:rsidP="00AE4404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До окончания указанного в извещении 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время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срока подачи</w:t>
            </w:r>
            <w:r w:rsidR="00AE4404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котировочных заявок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(14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36DC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марта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2013 г. до 17 часов 00 мин.)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поступила одна     котировочная заявка, </w:t>
            </w:r>
            <w:r w:rsidR="00235C20"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в электронном виде.</w:t>
            </w:r>
            <w:r w:rsidRPr="003F02B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"/>
              <w:gridCol w:w="3419"/>
              <w:gridCol w:w="2410"/>
              <w:gridCol w:w="2693"/>
            </w:tblGrid>
            <w:tr w:rsidR="00235C20" w:rsidRPr="003F02BB" w:rsidTr="003F02BB">
              <w:tc>
                <w:tcPr>
                  <w:tcW w:w="54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№ 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/п</w:t>
                  </w:r>
                </w:p>
              </w:tc>
              <w:tc>
                <w:tcPr>
                  <w:tcW w:w="34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Организации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Дата, время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подачи  заявки</w:t>
                  </w:r>
                </w:p>
              </w:tc>
              <w:tc>
                <w:tcPr>
                  <w:tcW w:w="26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Предложенная цена контракта, руб.</w:t>
                  </w:r>
                </w:p>
              </w:tc>
            </w:tr>
            <w:tr w:rsidR="00235C20" w:rsidRPr="003F02BB" w:rsidTr="003F02BB">
              <w:tc>
                <w:tcPr>
                  <w:tcW w:w="54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3419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ОАО «Амурнефтепродукт»</w:t>
                  </w:r>
                </w:p>
                <w:p w:rsidR="00235C20" w:rsidRPr="003F02BB" w:rsidRDefault="00235C20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  <w:proofErr w:type="gram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лаговещенск</w:t>
                  </w:r>
                  <w:proofErr w:type="spell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ул.Первомайская</w:t>
                  </w:r>
                  <w:proofErr w:type="spellEnd"/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1, литер А</w:t>
                  </w:r>
                </w:p>
              </w:tc>
              <w:tc>
                <w:tcPr>
                  <w:tcW w:w="241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D36DCC" w:rsidP="00D36DC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14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03</w:t>
                  </w:r>
                  <w:r w:rsidR="00235C20"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.2013 г.</w:t>
                  </w:r>
                </w:p>
              </w:tc>
              <w:tc>
                <w:tcPr>
                  <w:tcW w:w="26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235C20" w:rsidRPr="003F02BB" w:rsidRDefault="00D36DCC" w:rsidP="003F02B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2 177 500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ind w:firstLine="708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235C20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Котировочная комиссия рассмотрела котировочн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ую заявку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соответствие требованиям, установленным в извещении о проведен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ии запроса котировок, оценила её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приняла следующее решение: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proofErr w:type="gram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 как   в  срок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указанный в извещении о</w:t>
            </w:r>
            <w:r w:rsidR="00235C20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 окончании приема заявок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подана одна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единственная заявка,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требованиям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установленным в извещении  и  содерж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ащая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предложение о цене контракта не превышающей  максимальную цен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у, предложено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заключить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договор на поставку дизельного топлива и бензина по районам </w:t>
            </w:r>
            <w:r w:rsidR="00D36D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Амурской области и Хабаровскому краю на 2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-й квартал 2013 г.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  ОАО «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Амурнефтепродукт».</w:t>
            </w:r>
            <w:proofErr w:type="gramEnd"/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   </w:t>
            </w:r>
          </w:p>
          <w:tbl>
            <w:tblPr>
              <w:tblpPr w:leftFromText="36" w:rightFromText="36" w:vertAnchor="text"/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6"/>
            </w:tblGrid>
            <w:tr w:rsidR="00CC2556" w:rsidRPr="003F02BB" w:rsidTr="00CC2556">
              <w:trPr>
                <w:tblCellSpacing w:w="0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CC2556" w:rsidRPr="003F02BB" w:rsidRDefault="00CC2556" w:rsidP="00CC2556">
                  <w:pPr>
                    <w:spacing w:after="0" w:line="240" w:lineRule="auto"/>
                    <w:ind w:right="-108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3F02B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 </w:t>
                  </w:r>
                </w:p>
              </w:tc>
            </w:tr>
          </w:tbl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    </w:t>
            </w:r>
            <w:r w:rsidRPr="003F02B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       Результат голосования:</w:t>
            </w:r>
            <w:r w:rsidRPr="003F02B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«за» - единогласно.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 5. Протокол рассмотрения и оценки к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отировочных заявок составлен в двух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экземплярах, один из которых остается у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Заказчик в течение двух дней со дня подписания протокола рассмотрения и оценки котировочных заявок передает победителю в проведении запроса котировок один экземпляр протокола и проект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который составляется путем включения в него условий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его 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исполнения, предусмотренных извещением о проведении запроса котировок, и цены, предложенной победителем запроса котировок в котировочной заявке.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 6.Настоящий протокол подлежит размещению на официальном сайте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сайте Заказчика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день его подписания</w:t>
            </w:r>
            <w:r w:rsidR="00DA2E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Pr="003F02BB" w:rsidRDefault="00CC2556" w:rsidP="00CC255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 </w:t>
            </w:r>
          </w:p>
          <w:p w:rsidR="00CC2556" w:rsidRDefault="00CC2556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Председатель комиссии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                                       </w:t>
            </w:r>
            <w:r w:rsidR="003F02BB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Кравченко О.Ш.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Члены комиссии:</w:t>
            </w:r>
            <w:r w:rsidR="00CC2556" w:rsidRPr="003F02B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                      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           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</w:t>
            </w:r>
            <w:r w:rsidR="00CC2556"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Чегодаев Д.А.</w:t>
            </w:r>
          </w:p>
          <w:p w:rsidR="00D36DCC" w:rsidRPr="003F02BB" w:rsidRDefault="00D36DCC" w:rsidP="00CC25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Ткаченко А.А.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Бескодаров</w:t>
            </w:r>
            <w:proofErr w:type="spellEnd"/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Г.Л.</w:t>
            </w:r>
          </w:p>
          <w:p w:rsidR="00D36DCC" w:rsidRPr="003F02BB" w:rsidRDefault="00D36DCC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  <w:p w:rsidR="00CC2556" w:rsidRPr="003F02BB" w:rsidRDefault="003F02BB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  <w:r w:rsidRPr="003F02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Виноградова Н.Н.</w:t>
            </w:r>
          </w:p>
          <w:p w:rsidR="00CC2556" w:rsidRPr="003F02BB" w:rsidRDefault="00CC2556" w:rsidP="00CC2556">
            <w:pPr>
              <w:spacing w:after="0" w:line="240" w:lineRule="auto"/>
              <w:ind w:left="4956" w:firstLine="708"/>
              <w:rPr>
                <w:rFonts w:ascii="Times New Roman" w:eastAsia="Times New Roman" w:hAnsi="Times New Roman" w:cs="Times New Roman"/>
                <w:color w:val="696565"/>
                <w:sz w:val="24"/>
                <w:szCs w:val="24"/>
                <w:lang w:eastAsia="ru-RU"/>
              </w:rPr>
            </w:pPr>
          </w:p>
        </w:tc>
      </w:tr>
    </w:tbl>
    <w:p w:rsidR="0075542C" w:rsidRPr="003F02BB" w:rsidRDefault="0075542C">
      <w:pPr>
        <w:rPr>
          <w:sz w:val="24"/>
          <w:szCs w:val="24"/>
        </w:rPr>
      </w:pPr>
    </w:p>
    <w:p w:rsidR="003F02BB" w:rsidRPr="003F02BB" w:rsidRDefault="003F02BB">
      <w:pPr>
        <w:rPr>
          <w:sz w:val="24"/>
          <w:szCs w:val="24"/>
        </w:rPr>
      </w:pPr>
    </w:p>
    <w:sectPr w:rsidR="003F02BB" w:rsidRPr="003F02BB" w:rsidSect="00D36DCC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556"/>
    <w:rsid w:val="00206BDA"/>
    <w:rsid w:val="00235C20"/>
    <w:rsid w:val="003F02BB"/>
    <w:rsid w:val="0075542C"/>
    <w:rsid w:val="00AE4404"/>
    <w:rsid w:val="00CC2556"/>
    <w:rsid w:val="00D36DCC"/>
    <w:rsid w:val="00DA2ECD"/>
    <w:rsid w:val="00F92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E44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06BDA"/>
    <w:rPr>
      <w:color w:val="0000FF" w:themeColor="hyperlink"/>
      <w:u w:val="single"/>
    </w:rPr>
  </w:style>
  <w:style w:type="paragraph" w:styleId="a4">
    <w:name w:val="No Spacing"/>
    <w:uiPriority w:val="1"/>
    <w:qFormat/>
    <w:rsid w:val="00AE4404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AE44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3F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02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8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)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Ткаченко Алена Александровна</dc:creator>
  <cp:lastModifiedBy>Виноградов</cp:lastModifiedBy>
  <cp:revision>4</cp:revision>
  <cp:lastPrinted>2013-03-14T22:57:00Z</cp:lastPrinted>
  <dcterms:created xsi:type="dcterms:W3CDTF">2013-03-14T22:16:00Z</dcterms:created>
  <dcterms:modified xsi:type="dcterms:W3CDTF">2013-03-14T22:58:00Z</dcterms:modified>
</cp:coreProperties>
</file>